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F2161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F2161">
        <w:rPr>
          <w:rFonts w:ascii="Century" w:eastAsia="Calibri" w:hAnsi="Century"/>
          <w:bCs/>
          <w:sz w:val="32"/>
          <w:szCs w:val="36"/>
          <w:lang w:eastAsia="ru-RU"/>
        </w:rPr>
        <w:t>79</w:t>
      </w:r>
    </w:p>
    <w:p w:rsidR="00CC1632" w:rsidRPr="00BE7893" w:rsidRDefault="00FF216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F2161">
        <w:rPr>
          <w:rFonts w:ascii="Century" w:hAnsi="Century"/>
          <w:b/>
          <w:sz w:val="24"/>
          <w:szCs w:val="24"/>
        </w:rPr>
        <w:t>Михалецькому Роману Мар’яновичу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F21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F2161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FF2161">
        <w:rPr>
          <w:rFonts w:ascii="Century" w:hAnsi="Century"/>
          <w:sz w:val="24"/>
          <w:szCs w:val="24"/>
        </w:rPr>
        <w:t>Михалецькому Роману Мар’яновичу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F21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F2161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F2161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F2161">
        <w:rPr>
          <w:rFonts w:ascii="Century" w:hAnsi="Century"/>
          <w:bCs/>
          <w:sz w:val="24"/>
          <w:szCs w:val="24"/>
        </w:rPr>
        <w:t>Михалецькому Роману Мар’яновичу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F2161">
        <w:rPr>
          <w:rFonts w:ascii="Century" w:hAnsi="Century"/>
          <w:bCs/>
          <w:sz w:val="24"/>
          <w:szCs w:val="24"/>
        </w:rPr>
        <w:t>0,5500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F2161">
        <w:rPr>
          <w:rFonts w:ascii="Century" w:hAnsi="Century"/>
          <w:bCs/>
          <w:sz w:val="24"/>
          <w:szCs w:val="24"/>
        </w:rPr>
        <w:t>4620988000:16:000:0084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F21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F2161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FF2161">
        <w:rPr>
          <w:rFonts w:ascii="Century" w:hAnsi="Century"/>
          <w:bCs/>
          <w:sz w:val="24"/>
          <w:szCs w:val="24"/>
        </w:rPr>
        <w:t>Михалецькому Роману Мар’яновичу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F2161">
        <w:rPr>
          <w:rFonts w:ascii="Century" w:hAnsi="Century"/>
          <w:bCs/>
          <w:sz w:val="24"/>
          <w:szCs w:val="24"/>
        </w:rPr>
        <w:t>0,5500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F2161">
        <w:rPr>
          <w:rFonts w:ascii="Century" w:hAnsi="Century"/>
          <w:bCs/>
          <w:sz w:val="24"/>
          <w:szCs w:val="24"/>
        </w:rPr>
        <w:t>4620988000:16:000:0084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F21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F2161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FF2161">
        <w:rPr>
          <w:rFonts w:ascii="Century" w:hAnsi="Century"/>
          <w:bCs/>
          <w:sz w:val="24"/>
          <w:szCs w:val="24"/>
        </w:rPr>
        <w:t>Михалецькому Роману Мар’яновичу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161" w:rsidRDefault="00FF2161" w:rsidP="00381483">
      <w:pPr>
        <w:spacing w:after="0" w:line="240" w:lineRule="auto"/>
      </w:pPr>
      <w:r>
        <w:separator/>
      </w:r>
    </w:p>
  </w:endnote>
  <w:endnote w:type="continuationSeparator" w:id="0">
    <w:p w:rsidR="00FF2161" w:rsidRDefault="00FF21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161" w:rsidRDefault="00FF2161" w:rsidP="00381483">
      <w:pPr>
        <w:spacing w:after="0" w:line="240" w:lineRule="auto"/>
      </w:pPr>
      <w:r>
        <w:separator/>
      </w:r>
    </w:p>
  </w:footnote>
  <w:footnote w:type="continuationSeparator" w:id="0">
    <w:p w:rsidR="00FF2161" w:rsidRDefault="00FF21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216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